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D10AD" w14:textId="2E3488F6" w:rsidR="00E44792" w:rsidRDefault="00E44792" w:rsidP="00F30D66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261"/>
        <w:jc w:val="right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14:paraId="4DBA7CD7" w14:textId="5186FEA4" w:rsidR="00AA5BF9" w:rsidRPr="00AA5BF9" w:rsidRDefault="00AA5BF9" w:rsidP="00AA5B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A5BF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DDCE141" wp14:editId="08737CCA">
            <wp:extent cx="80010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0" r="-26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41242" w14:textId="77777777" w:rsidR="00AA5BF9" w:rsidRPr="00AA5BF9" w:rsidRDefault="00AA5BF9" w:rsidP="00AA5BF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BF9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14:paraId="624D32C2" w14:textId="77777777" w:rsidR="00AA5BF9" w:rsidRPr="00AA5BF9" w:rsidRDefault="00AA5BF9" w:rsidP="00AA5BF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BF9">
        <w:rPr>
          <w:rFonts w:ascii="Times New Roman" w:hAnsi="Times New Roman" w:cs="Times New Roman"/>
          <w:b/>
          <w:sz w:val="26"/>
          <w:szCs w:val="26"/>
        </w:rPr>
        <w:t>Новгородская область Валдайский район</w:t>
      </w:r>
    </w:p>
    <w:p w14:paraId="6F32F692" w14:textId="46A132F0" w:rsidR="00F30D66" w:rsidRPr="00AA5BF9" w:rsidRDefault="00AA5BF9" w:rsidP="00AA5BF9">
      <w:pPr>
        <w:pStyle w:val="a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A5BF9">
        <w:rPr>
          <w:rFonts w:ascii="Times New Roman" w:hAnsi="Times New Roman" w:cs="Times New Roman"/>
          <w:b/>
          <w:sz w:val="26"/>
          <w:szCs w:val="26"/>
        </w:rPr>
        <w:t>СОВЕТ ДЕПУТАТОВ  КОСТКОВСКОГО  СЕЛЬСКОГО ПОСЕЛЕНИЯ</w:t>
      </w:r>
    </w:p>
    <w:p w14:paraId="19AFA2F8" w14:textId="77777777" w:rsidR="00F30D66" w:rsidRPr="00AA5BF9" w:rsidRDefault="00F30D66" w:rsidP="00AA5BF9">
      <w:pPr>
        <w:pStyle w:val="a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BAEE57C" w14:textId="112A2A90" w:rsidR="00E44792" w:rsidRDefault="00E44792" w:rsidP="00E4479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A5BF9">
        <w:rPr>
          <w:rFonts w:ascii="Times New Roman" w:hAnsi="Times New Roman" w:cs="Times New Roman"/>
          <w:b/>
          <w:color w:val="000000"/>
          <w:sz w:val="26"/>
          <w:szCs w:val="26"/>
        </w:rPr>
        <w:t>Р Е Ш Е Н И Е</w:t>
      </w:r>
    </w:p>
    <w:p w14:paraId="2D38D1C7" w14:textId="77777777" w:rsidR="00B70114" w:rsidRPr="00AA5BF9" w:rsidRDefault="00B70114" w:rsidP="00E4479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FA6A762" w14:textId="4A35A126" w:rsidR="00E44792" w:rsidRPr="00B70114" w:rsidRDefault="00911854" w:rsidP="00B70114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 30.09.2024 № 198</w:t>
      </w:r>
      <w:r w:rsidR="00B7011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</w:p>
    <w:p w14:paraId="4ADFE183" w14:textId="64F404D0" w:rsidR="00B70114" w:rsidRPr="00B70114" w:rsidRDefault="00B70114" w:rsidP="00B70114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  <w:sz w:val="26"/>
          <w:szCs w:val="26"/>
        </w:rPr>
      </w:pPr>
      <w:r w:rsidRPr="00B70114">
        <w:rPr>
          <w:rFonts w:ascii="Times New Roman" w:hAnsi="Times New Roman" w:cs="Times New Roman"/>
          <w:color w:val="000000"/>
          <w:sz w:val="26"/>
          <w:szCs w:val="26"/>
        </w:rPr>
        <w:t>д.Костково</w:t>
      </w:r>
    </w:p>
    <w:p w14:paraId="0857523B" w14:textId="77777777" w:rsidR="00B70114" w:rsidRDefault="00B70114" w:rsidP="00B70114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  <w:sz w:val="36"/>
          <w:szCs w:val="36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9"/>
      </w:tblGrid>
      <w:tr w:rsidR="00E44792" w14:paraId="70910A2B" w14:textId="77777777">
        <w:tc>
          <w:tcPr>
            <w:tcW w:w="4239" w:type="dxa"/>
          </w:tcPr>
          <w:p w14:paraId="07700C35" w14:textId="6B7989A1" w:rsidR="00E44792" w:rsidRPr="00AA5BF9" w:rsidRDefault="00E44792" w:rsidP="00AA5BF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2"/>
              <w:jc w:val="both"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AA5B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внесении изменений в решение </w:t>
            </w:r>
            <w:r w:rsidR="00AA5BF9" w:rsidRPr="00AA5BF9">
              <w:rPr>
                <w:rFonts w:ascii="Times New Roman" w:hAnsi="Times New Roman" w:cs="Times New Roman"/>
                <w:b/>
                <w:sz w:val="26"/>
                <w:szCs w:val="26"/>
              </w:rPr>
              <w:t>Совета депутатов Костковского сельского поселения от 13.10.2022 №98 «Об утверждении положения о земельном на</w:t>
            </w:r>
            <w:r w:rsidR="00AA5B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логе на территории Костковского </w:t>
            </w:r>
            <w:r w:rsidR="00AA5BF9" w:rsidRPr="00AA5BF9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поселения»</w:t>
            </w:r>
          </w:p>
        </w:tc>
      </w:tr>
    </w:tbl>
    <w:p w14:paraId="07400750" w14:textId="77777777" w:rsidR="00E44792" w:rsidRDefault="00E44792" w:rsidP="00E44792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800000"/>
          <w:sz w:val="26"/>
          <w:szCs w:val="26"/>
        </w:rPr>
      </w:pPr>
    </w:p>
    <w:p w14:paraId="3E654CEC" w14:textId="385883E9" w:rsidR="00E44792" w:rsidRDefault="00E44792" w:rsidP="00E447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 пунктом 2 статьи 387 Налогового кодекса Российской Федерации, федеральными законами от 12.07.2024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06.10.2003 № 131-ФЗ "Об общих принципах организации местного самоуправления в Российской Федерации"</w:t>
      </w:r>
      <w:r w:rsidR="00AA5BF9">
        <w:rPr>
          <w:rFonts w:ascii="Times New Roman" w:hAnsi="Times New Roman" w:cs="Times New Roman"/>
          <w:color w:val="000000"/>
          <w:sz w:val="26"/>
          <w:szCs w:val="26"/>
        </w:rPr>
        <w:t xml:space="preserve"> Совет депутатов Костковского сельского 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4F44D0CD" w14:textId="15D6E44C" w:rsidR="00E44792" w:rsidRDefault="00AA5BF9" w:rsidP="00E4479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РЕШИЛ</w:t>
      </w:r>
      <w:r w:rsidR="00E4479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1E0B24DD" w14:textId="05A83E05" w:rsidR="00E44792" w:rsidRDefault="00E44792" w:rsidP="00E44792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Внести в решение </w:t>
      </w:r>
      <w:r w:rsidR="00AA5BF9">
        <w:rPr>
          <w:rFonts w:ascii="Times New Roman" w:hAnsi="Times New Roman" w:cs="Times New Roman"/>
          <w:color w:val="000000"/>
          <w:sz w:val="26"/>
          <w:szCs w:val="26"/>
        </w:rPr>
        <w:t>Совета депутатов Костковского сельского поселения от 13.10.2022 № 98 следующие изменения:</w:t>
      </w:r>
    </w:p>
    <w:p w14:paraId="2C91E457" w14:textId="7189FDBB" w:rsidR="00E44792" w:rsidRDefault="00E44792" w:rsidP="00E44792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 Абзац второй подпункта 2.1 изложить в следующей редакции:</w:t>
      </w:r>
    </w:p>
    <w:p w14:paraId="55D7E5EB" w14:textId="6C7C061A" w:rsidR="00350A65" w:rsidRDefault="00350A65" w:rsidP="00E44792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«0,3 процента от кадастровой стоимости участка – в отноше</w:t>
      </w:r>
      <w:r w:rsidR="0042399F">
        <w:rPr>
          <w:rFonts w:ascii="Times New Roman" w:hAnsi="Times New Roman" w:cs="Times New Roman"/>
          <w:color w:val="000000"/>
          <w:sz w:val="26"/>
          <w:szCs w:val="26"/>
        </w:rPr>
        <w:t>нии земельных участков, не исп</w:t>
      </w:r>
      <w:r>
        <w:rPr>
          <w:rFonts w:ascii="Times New Roman" w:hAnsi="Times New Roman" w:cs="Times New Roman"/>
          <w:color w:val="000000"/>
          <w:sz w:val="26"/>
          <w:szCs w:val="26"/>
        </w:rPr>
        <w:t>ользуемых в предпринимательской деятельности, приобретенных (предоставленных) для ведения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рублей;»</w:t>
      </w:r>
      <w:r w:rsidR="00844B7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7460E0F" w14:textId="77777777" w:rsidR="00E44792" w:rsidRDefault="00E44792" w:rsidP="00E44792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1.2. Абзац третий подпункта 2.1 изложить в следующей редакции:</w:t>
      </w:r>
    </w:p>
    <w:p w14:paraId="075E9BDA" w14:textId="6D030D5A" w:rsidR="00350A65" w:rsidRDefault="00F37299" w:rsidP="00AA5BF9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50A65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0,</w:t>
      </w:r>
      <w:r w:rsidR="00350A65">
        <w:rPr>
          <w:rFonts w:ascii="Times New Roman" w:hAnsi="Times New Roman" w:cs="Times New Roman"/>
          <w:color w:val="000000"/>
          <w:sz w:val="26"/>
          <w:szCs w:val="26"/>
        </w:rPr>
        <w:t xml:space="preserve">3 процента от кадастровой стоимости участка – в отношении земельных участков занятых жилищным фондом и (или) объектами инженерной инфраструктуры жилищно-коммунального комплекса (за исключением части земельного участка, </w:t>
      </w:r>
      <w:r>
        <w:rPr>
          <w:rFonts w:ascii="Times New Roman" w:hAnsi="Times New Roman" w:cs="Times New Roman"/>
          <w:color w:val="000000"/>
          <w:sz w:val="26"/>
          <w:szCs w:val="26"/>
        </w:rPr>
        <w:t>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</w:t>
      </w:r>
      <w:r w:rsidR="00844B7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7154582" w14:textId="0C830DFC" w:rsidR="00E44792" w:rsidRDefault="00E44792" w:rsidP="008F5714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 Настоящее решение вступает в силу с 1 января 2025 года, но не ранее чем по истечении одного месяца со дня е</w:t>
      </w:r>
      <w:r w:rsidR="00350A65">
        <w:rPr>
          <w:rFonts w:ascii="Times New Roman" w:hAnsi="Times New Roman" w:cs="Times New Roman"/>
          <w:color w:val="000000"/>
          <w:sz w:val="26"/>
          <w:szCs w:val="26"/>
        </w:rPr>
        <w:t>го официального опубликования в информационном бюллетене «Костковский вестник».</w:t>
      </w:r>
    </w:p>
    <w:p w14:paraId="49667D8E" w14:textId="4A840FCD" w:rsidR="00AA5BF9" w:rsidRDefault="00626EBE" w:rsidP="00626EB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851F9A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Pr="00626EBE">
        <w:rPr>
          <w:sz w:val="28"/>
          <w:szCs w:val="28"/>
        </w:rPr>
        <w:t xml:space="preserve"> </w:t>
      </w:r>
      <w:r w:rsidRPr="00626EBE">
        <w:rPr>
          <w:rFonts w:ascii="Times New Roman" w:hAnsi="Times New Roman" w:cs="Times New Roman"/>
          <w:sz w:val="26"/>
          <w:szCs w:val="26"/>
        </w:rPr>
        <w:t>Опубликовать   настоящее   решение   в информационном бюллетене «Костковский вестник» и разместить на официальном  сайте Администрации Костковского сельского поселения в информационно-телекоммуникационной сети «Интернет».</w:t>
      </w:r>
    </w:p>
    <w:p w14:paraId="475F1951" w14:textId="265B1D35" w:rsidR="00626EBE" w:rsidRDefault="00626EBE" w:rsidP="00626EB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107C397F" w14:textId="77777777" w:rsidR="00626EBE" w:rsidRPr="00626EBE" w:rsidRDefault="00626EBE" w:rsidP="00626EB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14EB37A1" w14:textId="6E2285D4" w:rsidR="00AA5BF9" w:rsidRPr="00AA5BF9" w:rsidRDefault="00AA5BF9" w:rsidP="00AA5BF9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AA5BF9">
        <w:rPr>
          <w:rFonts w:ascii="Times New Roman" w:hAnsi="Times New Roman" w:cs="Times New Roman"/>
          <w:b/>
          <w:sz w:val="26"/>
          <w:szCs w:val="26"/>
        </w:rPr>
        <w:t>Глава Костковского</w:t>
      </w:r>
    </w:p>
    <w:p w14:paraId="3D7509A1" w14:textId="7634AE7C" w:rsidR="00AA5BF9" w:rsidRPr="00AA5BF9" w:rsidRDefault="00AA5BF9" w:rsidP="00AA5BF9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AA5BF9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AA5BF9">
        <w:rPr>
          <w:rFonts w:ascii="Times New Roman" w:hAnsi="Times New Roman" w:cs="Times New Roman"/>
          <w:b/>
          <w:sz w:val="26"/>
          <w:szCs w:val="26"/>
        </w:rPr>
        <w:t>Н.А. Бондаренко</w:t>
      </w:r>
    </w:p>
    <w:sectPr w:rsidR="00AA5BF9" w:rsidRPr="00AA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92"/>
    <w:rsid w:val="00176FDC"/>
    <w:rsid w:val="00350A65"/>
    <w:rsid w:val="003608A3"/>
    <w:rsid w:val="0042399F"/>
    <w:rsid w:val="004F0D56"/>
    <w:rsid w:val="00626EBE"/>
    <w:rsid w:val="007E5442"/>
    <w:rsid w:val="00844B78"/>
    <w:rsid w:val="00851F9A"/>
    <w:rsid w:val="008F5714"/>
    <w:rsid w:val="00903C59"/>
    <w:rsid w:val="00911854"/>
    <w:rsid w:val="009929A1"/>
    <w:rsid w:val="00AA5BF9"/>
    <w:rsid w:val="00B70114"/>
    <w:rsid w:val="00CA0EB4"/>
    <w:rsid w:val="00DC0AD8"/>
    <w:rsid w:val="00DC44A9"/>
    <w:rsid w:val="00E44792"/>
    <w:rsid w:val="00F035C8"/>
    <w:rsid w:val="00F30D66"/>
    <w:rsid w:val="00F37299"/>
    <w:rsid w:val="00F9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5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A5B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 Spacing"/>
    <w:qFormat/>
    <w:rsid w:val="00AA5B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A5B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 Spacing"/>
    <w:qFormat/>
    <w:rsid w:val="00AA5B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Александровна</dc:creator>
  <cp:lastModifiedBy>work</cp:lastModifiedBy>
  <cp:revision>2</cp:revision>
  <cp:lastPrinted>2024-09-10T07:59:00Z</cp:lastPrinted>
  <dcterms:created xsi:type="dcterms:W3CDTF">2024-09-30T08:09:00Z</dcterms:created>
  <dcterms:modified xsi:type="dcterms:W3CDTF">2024-09-30T08:09:00Z</dcterms:modified>
</cp:coreProperties>
</file>